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5F9" w:rsidRPr="004B05F9" w:rsidRDefault="004B05F9" w:rsidP="00667607">
      <w:pPr>
        <w:spacing w:after="0"/>
        <w:jc w:val="center"/>
        <w:rPr>
          <w:b/>
          <w:szCs w:val="24"/>
        </w:rPr>
      </w:pPr>
    </w:p>
    <w:p w:rsidR="004B05F9" w:rsidRPr="004B05F9" w:rsidRDefault="004B05F9" w:rsidP="00667607">
      <w:pPr>
        <w:spacing w:after="0"/>
        <w:jc w:val="center"/>
        <w:rPr>
          <w:b/>
          <w:szCs w:val="24"/>
        </w:rPr>
      </w:pPr>
    </w:p>
    <w:p w:rsidR="004B05F9" w:rsidRDefault="004B05F9" w:rsidP="00667607">
      <w:pPr>
        <w:spacing w:after="0"/>
        <w:jc w:val="center"/>
        <w:rPr>
          <w:b/>
          <w:szCs w:val="24"/>
        </w:rPr>
      </w:pPr>
    </w:p>
    <w:p w:rsidR="00667607" w:rsidRDefault="00667607" w:rsidP="00667607">
      <w:pPr>
        <w:spacing w:after="0"/>
        <w:jc w:val="center"/>
        <w:rPr>
          <w:b/>
          <w:szCs w:val="24"/>
        </w:rPr>
      </w:pPr>
    </w:p>
    <w:p w:rsidR="00667607" w:rsidRPr="004B05F9" w:rsidRDefault="00667607" w:rsidP="00667607">
      <w:pPr>
        <w:spacing w:after="0"/>
        <w:jc w:val="center"/>
        <w:rPr>
          <w:b/>
          <w:szCs w:val="24"/>
        </w:rPr>
      </w:pPr>
      <w:bookmarkStart w:id="0" w:name="_GoBack"/>
      <w:bookmarkEnd w:id="0"/>
    </w:p>
    <w:p w:rsidR="00D53B8C" w:rsidRPr="004B05F9" w:rsidRDefault="007779EE" w:rsidP="007779EE">
      <w:pPr>
        <w:spacing w:after="0"/>
        <w:ind w:firstLine="284"/>
        <w:jc w:val="center"/>
        <w:rPr>
          <w:b/>
          <w:szCs w:val="24"/>
        </w:rPr>
      </w:pPr>
      <w:r w:rsidRPr="004B05F9">
        <w:rPr>
          <w:b/>
          <w:szCs w:val="24"/>
        </w:rPr>
        <w:t>Peace Building in Bosnia and Herzegovina</w:t>
      </w:r>
    </w:p>
    <w:p w:rsidR="004B05F9" w:rsidRPr="004B05F9" w:rsidRDefault="004B05F9" w:rsidP="004B05F9">
      <w:pPr>
        <w:jc w:val="center"/>
        <w:rPr>
          <w:szCs w:val="24"/>
        </w:rPr>
      </w:pPr>
    </w:p>
    <w:p w:rsidR="004B05F9" w:rsidRPr="004B05F9" w:rsidRDefault="004B05F9" w:rsidP="004B05F9">
      <w:pPr>
        <w:jc w:val="center"/>
        <w:rPr>
          <w:szCs w:val="24"/>
        </w:rPr>
      </w:pPr>
    </w:p>
    <w:p w:rsidR="004B05F9" w:rsidRPr="004B05F9" w:rsidRDefault="004B05F9" w:rsidP="004B05F9">
      <w:pPr>
        <w:jc w:val="center"/>
        <w:rPr>
          <w:szCs w:val="24"/>
        </w:rPr>
      </w:pPr>
    </w:p>
    <w:p w:rsidR="00175783" w:rsidRPr="004B05F9" w:rsidRDefault="004B05F9" w:rsidP="004B05F9">
      <w:pPr>
        <w:jc w:val="center"/>
        <w:rPr>
          <w:szCs w:val="24"/>
        </w:rPr>
      </w:pPr>
      <w:r w:rsidRPr="004B05F9">
        <w:rPr>
          <w:color w:val="263238"/>
          <w:szCs w:val="24"/>
        </w:rPr>
        <w:t>Student’s Name</w:t>
      </w:r>
      <w:r w:rsidRPr="004B05F9">
        <w:rPr>
          <w:color w:val="263238"/>
          <w:szCs w:val="24"/>
        </w:rPr>
        <w:br/>
        <w:t>Department, University</w:t>
      </w:r>
      <w:r w:rsidRPr="004B05F9">
        <w:rPr>
          <w:color w:val="263238"/>
          <w:szCs w:val="24"/>
        </w:rPr>
        <w:br/>
        <w:t>Course Number and Name</w:t>
      </w:r>
      <w:r w:rsidRPr="004B05F9">
        <w:rPr>
          <w:color w:val="263238"/>
          <w:szCs w:val="24"/>
        </w:rPr>
        <w:br/>
        <w:t>Instructor’s Name</w:t>
      </w:r>
      <w:r w:rsidRPr="004B05F9">
        <w:rPr>
          <w:color w:val="263238"/>
          <w:szCs w:val="24"/>
        </w:rPr>
        <w:br/>
        <w:t>Date </w:t>
      </w:r>
      <w:r w:rsidR="00175783" w:rsidRPr="004B05F9">
        <w:rPr>
          <w:szCs w:val="24"/>
        </w:rPr>
        <w:br w:type="page"/>
      </w:r>
    </w:p>
    <w:p w:rsidR="001A1B7B" w:rsidRPr="004B05F9" w:rsidRDefault="001A1B7B" w:rsidP="00667607">
      <w:pPr>
        <w:spacing w:after="0"/>
        <w:jc w:val="center"/>
        <w:rPr>
          <w:b/>
          <w:szCs w:val="24"/>
        </w:rPr>
      </w:pPr>
      <w:r w:rsidRPr="004B05F9">
        <w:rPr>
          <w:b/>
          <w:szCs w:val="24"/>
        </w:rPr>
        <w:lastRenderedPageBreak/>
        <w:t>Peace Building in Bosnia and Herzegovina</w:t>
      </w:r>
    </w:p>
    <w:p w:rsidR="001A1B7B" w:rsidRPr="004B05F9" w:rsidRDefault="001A1B7B" w:rsidP="004B05F9">
      <w:pPr>
        <w:spacing w:after="0"/>
        <w:ind w:firstLine="720"/>
        <w:rPr>
          <w:szCs w:val="24"/>
        </w:rPr>
      </w:pPr>
      <w:r w:rsidRPr="004B05F9">
        <w:rPr>
          <w:szCs w:val="24"/>
        </w:rPr>
        <w:t xml:space="preserve">The researcher's primary purpose was to examine the effects of ingroup identification, outgroup trust, and intergroup contact quantity in Sarajevo and Tuzla's cities in Bosnia and Herzegovina. The article reveals community background and ingroup identification to develop an understanding of diversity in the cities </w:t>
      </w:r>
      <w:r w:rsidR="004B05F9" w:rsidRPr="004B05F9">
        <w:rPr>
          <w:color w:val="222222"/>
          <w:szCs w:val="24"/>
          <w:shd w:val="clear" w:color="auto" w:fill="FFFFFF"/>
        </w:rPr>
        <w:t>(Leonard et al., 2016)</w:t>
      </w:r>
      <w:r w:rsidRPr="004B05F9">
        <w:rPr>
          <w:szCs w:val="24"/>
        </w:rPr>
        <w:t xml:space="preserve">. Forgiveness that gets carried out on intergroup contact gets used in understanding its importance in society. The researcher aims at creating peace in Bosnia and Herzegovina by ensuring identification of in-groups get conducted effectively. The researcher tends to determine the process of making in the two countries by identifying ingroup identification and outgroup trust </w:t>
      </w:r>
      <w:r w:rsidR="004B05F9" w:rsidRPr="004B05F9">
        <w:rPr>
          <w:color w:val="222222"/>
          <w:szCs w:val="24"/>
          <w:shd w:val="clear" w:color="auto" w:fill="FFFFFF"/>
        </w:rPr>
        <w:t>(Leonard et al., 2016)</w:t>
      </w:r>
      <w:r w:rsidRPr="004B05F9">
        <w:rPr>
          <w:szCs w:val="24"/>
        </w:rPr>
        <w:t xml:space="preserve">. The intergroup forgiveness on contact also gets researched. These form the researcher's primary basis to address issues of the people in Bosnia and Herzegovina. Making peace in the two countries involves addressing the critical issues mentioned above. </w:t>
      </w:r>
    </w:p>
    <w:p w:rsidR="001A1B7B" w:rsidRPr="004B05F9" w:rsidRDefault="001A1B7B" w:rsidP="004B05F9">
      <w:pPr>
        <w:spacing w:after="0"/>
        <w:ind w:firstLine="720"/>
        <w:rPr>
          <w:szCs w:val="24"/>
        </w:rPr>
      </w:pPr>
      <w:r w:rsidRPr="004B05F9">
        <w:rPr>
          <w:szCs w:val="24"/>
        </w:rPr>
        <w:t>The researcher used some evidence to identify ingroup identification by determining the post-war society that existed in the writings of the Dayton Peace Agreement that got done in 1995. The negotiations got conducted by prominent political leaders from the two countries. The leaders got invited to Dayton, Ohio, to negotiate a sovereign Bosnia and Herzegovina</w:t>
      </w:r>
      <w:r w:rsidR="004B05F9" w:rsidRPr="004B05F9">
        <w:rPr>
          <w:szCs w:val="24"/>
        </w:rPr>
        <w:t xml:space="preserve"> </w:t>
      </w:r>
      <w:r w:rsidR="004B05F9" w:rsidRPr="004B05F9">
        <w:rPr>
          <w:color w:val="222222"/>
          <w:szCs w:val="24"/>
          <w:shd w:val="clear" w:color="auto" w:fill="FFFFFF"/>
        </w:rPr>
        <w:t>(Leonard et al., 2016)</w:t>
      </w:r>
      <w:r w:rsidRPr="004B05F9">
        <w:rPr>
          <w:szCs w:val="24"/>
        </w:rPr>
        <w:t xml:space="preserve">. The peacemaking process shows that the researcher aimed at determining the positivity of the study on the countries. </w:t>
      </w:r>
    </w:p>
    <w:p w:rsidR="001A1B7B" w:rsidRPr="004B05F9" w:rsidRDefault="001A1B7B" w:rsidP="004B05F9">
      <w:pPr>
        <w:spacing w:after="0"/>
        <w:ind w:firstLine="720"/>
        <w:rPr>
          <w:szCs w:val="24"/>
        </w:rPr>
      </w:pPr>
      <w:r w:rsidRPr="004B05F9">
        <w:rPr>
          <w:szCs w:val="24"/>
        </w:rPr>
        <w:t xml:space="preserve">Reconciliation forms the main inference in the research of ending the war in Bosnia and Herzegovina. Reconciliation restoration conducted between Bosnia and Herzegovina got made successful by solving intergroup conflicts in the countries. Reconciliation and peacebuilding are necessary for making the cities of Sarajevo and Tuzla end warring. Reconciliation in the </w:t>
      </w:r>
      <w:r w:rsidRPr="004B05F9">
        <w:rPr>
          <w:szCs w:val="24"/>
        </w:rPr>
        <w:lastRenderedPageBreak/>
        <w:t xml:space="preserve">countries is significant in ensuring peacebuilding gets promoted in the two cities. All the intergroup in the countries must incorporate forgiveness to ensure peace gets promoted.  </w:t>
      </w:r>
    </w:p>
    <w:p w:rsidR="001A1B7B" w:rsidRPr="004B05F9" w:rsidRDefault="001A1B7B" w:rsidP="004B05F9">
      <w:pPr>
        <w:spacing w:after="0"/>
        <w:ind w:firstLine="720"/>
        <w:rPr>
          <w:szCs w:val="24"/>
        </w:rPr>
      </w:pPr>
      <w:r w:rsidRPr="004B05F9">
        <w:rPr>
          <w:szCs w:val="24"/>
        </w:rPr>
        <w:t xml:space="preserve">The researcher used intergroup forgiveness; outgroup trust, and ingroup identification to bring out the process of making reconciliation in the cities </w:t>
      </w:r>
      <w:r w:rsidR="004B05F9" w:rsidRPr="004B05F9">
        <w:rPr>
          <w:color w:val="222222"/>
          <w:szCs w:val="24"/>
          <w:shd w:val="clear" w:color="auto" w:fill="FFFFFF"/>
        </w:rPr>
        <w:t>(Leonard et al., 2016)</w:t>
      </w:r>
      <w:r w:rsidRPr="004B05F9">
        <w:rPr>
          <w:szCs w:val="24"/>
        </w:rPr>
        <w:t xml:space="preserve">. These concepts make it possible to determine people's identity in the societies of the two countries. The identification of all the groups in the countries made peacebuilding and reconciliation hard to get done. The concepts of intergroup and outgroup made forgiveness and trust to get built in the reconciliation program. </w:t>
      </w:r>
    </w:p>
    <w:p w:rsidR="001A1B7B" w:rsidRPr="004B05F9" w:rsidRDefault="001A1B7B" w:rsidP="004B05F9">
      <w:pPr>
        <w:spacing w:after="0"/>
        <w:ind w:firstLine="720"/>
        <w:rPr>
          <w:szCs w:val="24"/>
        </w:rPr>
      </w:pPr>
      <w:r w:rsidRPr="004B05F9">
        <w:rPr>
          <w:szCs w:val="24"/>
        </w:rPr>
        <w:t xml:space="preserve">The interaction of individuals from Sarajevo and Tuzla's cities with other groups varies in ethnicity, social status, and religion. Therefore, productive intergroup relations could not get developed amongst the people. Programs that support mixed interactions need to get used in the development of appropriate interaction of reconciliation.  </w:t>
      </w:r>
    </w:p>
    <w:p w:rsidR="001A1B7B" w:rsidRPr="004B05F9" w:rsidRDefault="001A1B7B" w:rsidP="004B05F9">
      <w:pPr>
        <w:spacing w:after="0"/>
        <w:ind w:firstLine="720"/>
        <w:rPr>
          <w:szCs w:val="24"/>
        </w:rPr>
      </w:pPr>
      <w:r w:rsidRPr="004B05F9">
        <w:rPr>
          <w:szCs w:val="24"/>
        </w:rPr>
        <w:t xml:space="preserve">The conclusion made by the researcher confirms the evidence presented. They were examining the psychosocial variables of ingroup identification, forgiveness, and trust affect peacebuilding </w:t>
      </w:r>
      <w:r w:rsidR="004B05F9" w:rsidRPr="004B05F9">
        <w:rPr>
          <w:color w:val="222222"/>
          <w:szCs w:val="24"/>
          <w:shd w:val="clear" w:color="auto" w:fill="FFFFFF"/>
        </w:rPr>
        <w:t>(Leonard et al., 2016)</w:t>
      </w:r>
      <w:r w:rsidRPr="004B05F9">
        <w:rPr>
          <w:szCs w:val="24"/>
        </w:rPr>
        <w:t xml:space="preserve">. These two countries' positive influence of the above psychosocial variables has led to an improved state of unity in their reconciliation. People from different nationalities made the process of reconciliation to get improved through trust and forgiveness they developed. </w:t>
      </w:r>
    </w:p>
    <w:p w:rsidR="001A1B7B" w:rsidRPr="004B05F9" w:rsidRDefault="001A1B7B" w:rsidP="004B05F9">
      <w:pPr>
        <w:spacing w:after="0"/>
        <w:ind w:firstLine="720"/>
        <w:rPr>
          <w:szCs w:val="24"/>
        </w:rPr>
      </w:pPr>
      <w:r w:rsidRPr="004B05F9">
        <w:rPr>
          <w:szCs w:val="24"/>
        </w:rPr>
        <w:t>Constant fights between the people of Bosnia and Herzegovina would make it difficult for appropriate research to get conducted on the lands. The societies have got manipulated by political elites who have eliminated the process of forgiveness. Constant fights in the communities make it a challenge for carrying out peaceful negotiations in the two countries. The building of trust has got reduced through the influence of political elites.</w:t>
      </w:r>
    </w:p>
    <w:p w:rsidR="001A1B7B" w:rsidRPr="004B05F9" w:rsidRDefault="001A1B7B" w:rsidP="001A1B7B">
      <w:pPr>
        <w:spacing w:after="0"/>
        <w:ind w:firstLine="284"/>
        <w:jc w:val="center"/>
        <w:rPr>
          <w:b/>
          <w:szCs w:val="24"/>
        </w:rPr>
      </w:pPr>
      <w:r w:rsidRPr="004B05F9">
        <w:rPr>
          <w:b/>
          <w:szCs w:val="24"/>
        </w:rPr>
        <w:lastRenderedPageBreak/>
        <w:t>References</w:t>
      </w:r>
    </w:p>
    <w:p w:rsidR="004B05F9" w:rsidRPr="004B05F9" w:rsidRDefault="004B05F9" w:rsidP="004B05F9">
      <w:pPr>
        <w:spacing w:after="0"/>
        <w:ind w:left="720" w:hanging="720"/>
        <w:rPr>
          <w:color w:val="222222"/>
          <w:szCs w:val="24"/>
          <w:shd w:val="clear" w:color="auto" w:fill="FFFFFF"/>
        </w:rPr>
      </w:pPr>
      <w:r w:rsidRPr="004B05F9">
        <w:rPr>
          <w:color w:val="222222"/>
          <w:szCs w:val="24"/>
          <w:shd w:val="clear" w:color="auto" w:fill="FFFFFF"/>
        </w:rPr>
        <w:t>Leonard, M. A., Damjanovic, B., Šimić, G., &amp; Marshall, G. A. (2016). Peace building in Bosnia and Herzegovina: Effects of ingroup identification, outgroup trust and intergroup forgiveness on intergroup contact. </w:t>
      </w:r>
      <w:r w:rsidRPr="004B05F9">
        <w:rPr>
          <w:i/>
          <w:iCs/>
          <w:color w:val="222222"/>
          <w:szCs w:val="24"/>
          <w:shd w:val="clear" w:color="auto" w:fill="FFFFFF"/>
        </w:rPr>
        <w:t>Peace and Conflict Studies</w:t>
      </w:r>
      <w:r w:rsidRPr="004B05F9">
        <w:rPr>
          <w:color w:val="222222"/>
          <w:szCs w:val="24"/>
          <w:shd w:val="clear" w:color="auto" w:fill="FFFFFF"/>
        </w:rPr>
        <w:t>, </w:t>
      </w:r>
      <w:r w:rsidRPr="004B05F9">
        <w:rPr>
          <w:i/>
          <w:iCs/>
          <w:color w:val="222222"/>
          <w:szCs w:val="24"/>
          <w:shd w:val="clear" w:color="auto" w:fill="FFFFFF"/>
        </w:rPr>
        <w:t>23</w:t>
      </w:r>
      <w:r w:rsidRPr="004B05F9">
        <w:rPr>
          <w:color w:val="222222"/>
          <w:szCs w:val="24"/>
          <w:shd w:val="clear" w:color="auto" w:fill="FFFFFF"/>
        </w:rPr>
        <w:t>(1).</w:t>
      </w:r>
    </w:p>
    <w:p w:rsidR="001E78AD" w:rsidRPr="004B05F9" w:rsidRDefault="001E78AD" w:rsidP="001E78AD">
      <w:pPr>
        <w:spacing w:after="0"/>
        <w:ind w:left="720" w:hangingChars="300" w:hanging="720"/>
        <w:rPr>
          <w:szCs w:val="24"/>
        </w:rPr>
      </w:pPr>
    </w:p>
    <w:sectPr w:rsidR="001E78AD" w:rsidRPr="004B05F9" w:rsidSect="004B05F9">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77C" w:rsidRDefault="00C5677C" w:rsidP="00790ECD">
      <w:pPr>
        <w:spacing w:after="0" w:line="240" w:lineRule="auto"/>
      </w:pPr>
      <w:r>
        <w:separator/>
      </w:r>
    </w:p>
  </w:endnote>
  <w:endnote w:type="continuationSeparator" w:id="0">
    <w:p w:rsidR="00C5677C" w:rsidRDefault="00C5677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77C" w:rsidRDefault="00C5677C" w:rsidP="00790ECD">
      <w:pPr>
        <w:spacing w:after="0" w:line="240" w:lineRule="auto"/>
      </w:pPr>
      <w:r>
        <w:separator/>
      </w:r>
    </w:p>
  </w:footnote>
  <w:footnote w:type="continuationSeparator" w:id="0">
    <w:p w:rsidR="00C5677C" w:rsidRDefault="00C5677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4B05F9">
        <w:pPr>
          <w:pStyle w:val="Header"/>
          <w:ind w:firstLine="720"/>
          <w:jc w:val="right"/>
        </w:pPr>
        <w:r>
          <w:fldChar w:fldCharType="begin"/>
        </w:r>
        <w:r>
          <w:instrText xml:space="preserve"> PAGE   \* MERGEFORMAT </w:instrText>
        </w:r>
        <w:r>
          <w:fldChar w:fldCharType="separate"/>
        </w:r>
        <w:r w:rsidR="00D97E81">
          <w:rPr>
            <w:noProof/>
          </w:rPr>
          <w:t>1</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E16" w:rsidRDefault="003A2F85" w:rsidP="005B3E16">
    <w:pPr>
      <w:spacing w:after="0"/>
    </w:pPr>
    <w:r>
      <w:t>Runnin</w:t>
    </w:r>
    <w:r w:rsidR="008E016F">
      <w:t>g Head:</w:t>
    </w:r>
    <w:r w:rsidR="00D5124F">
      <w:t xml:space="preserve">  </w:t>
    </w:r>
    <w:r w:rsidR="005B3E16">
      <w:t>PEACE BUILDING IN BOSNIA AND HERZEGIVONIA                   1</w:t>
    </w:r>
  </w:p>
  <w:p w:rsidR="003A2F85" w:rsidRDefault="00D5124F">
    <w:pPr>
      <w:pStyle w:val="Header"/>
    </w:pPr>
    <w:r>
      <w:t xml:space="preserve">                                                                                        </w:t>
    </w:r>
    <w:r w:rsidR="005B3E16">
      <w:t xml:space="preserve">   </w:t>
    </w:r>
    <w:r w:rsidR="00644DC6">
      <w:t xml:space="preserve">                </w:t>
    </w:r>
    <w:r w:rsidR="008E016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1B7B"/>
    <w:rsid w:val="001A475D"/>
    <w:rsid w:val="001A4A0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05F9"/>
    <w:rsid w:val="004B10DF"/>
    <w:rsid w:val="004C5BAC"/>
    <w:rsid w:val="004E53B8"/>
    <w:rsid w:val="00506140"/>
    <w:rsid w:val="00530D21"/>
    <w:rsid w:val="00571E8E"/>
    <w:rsid w:val="005855C2"/>
    <w:rsid w:val="005B3E16"/>
    <w:rsid w:val="005E1C46"/>
    <w:rsid w:val="005E3954"/>
    <w:rsid w:val="00603DD4"/>
    <w:rsid w:val="00644DC6"/>
    <w:rsid w:val="00646AEA"/>
    <w:rsid w:val="00655C99"/>
    <w:rsid w:val="00667607"/>
    <w:rsid w:val="00667FB0"/>
    <w:rsid w:val="006B1076"/>
    <w:rsid w:val="006D013E"/>
    <w:rsid w:val="006D2A92"/>
    <w:rsid w:val="00717D92"/>
    <w:rsid w:val="00732876"/>
    <w:rsid w:val="00763A5F"/>
    <w:rsid w:val="007779EE"/>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5677C"/>
    <w:rsid w:val="00D15FB4"/>
    <w:rsid w:val="00D41388"/>
    <w:rsid w:val="00D5124F"/>
    <w:rsid w:val="00D53B8C"/>
    <w:rsid w:val="00D77F2F"/>
    <w:rsid w:val="00D86418"/>
    <w:rsid w:val="00D97E81"/>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DA6CD"/>
  <w15:docId w15:val="{90F9298A-FE96-410B-B645-E2B4CBC4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29E86-8D1F-4CBE-AE76-2BD674889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2020-12-01T20:28:00Z</dcterms:created>
  <dcterms:modified xsi:type="dcterms:W3CDTF">2020-12-01T20:28:00Z</dcterms:modified>
</cp:coreProperties>
</file>